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93AB0" w14:textId="77777777" w:rsidR="000D0CFD" w:rsidRPr="000D0CFD" w:rsidRDefault="000D0CFD" w:rsidP="008E2150">
      <w:pPr>
        <w:spacing w:after="0" w:line="240" w:lineRule="auto"/>
        <w:jc w:val="both"/>
        <w:rPr>
          <w:rFonts w:cstheme="minorHAnsi"/>
          <w:sz w:val="18"/>
          <w:szCs w:val="18"/>
        </w:rPr>
      </w:pPr>
      <w:r>
        <w:rPr>
          <w:rFonts w:cstheme="minorHAnsi"/>
          <w:sz w:val="18"/>
          <w:szCs w:val="18"/>
        </w:rPr>
        <w:t>Con fundamento en lo dispuesto en los artículos 3 fracción I, 34, 36, 37, 38, 39, 40 y 42, así como lo dispuesto en el Título Tercero, Capítulo Primero de la Ley de Protección de Datos Personales en Posesión de los Sujetos obligados para el Estado de Guanajuato, se hace de su conocimiento lo siguiente:</w:t>
      </w:r>
    </w:p>
    <w:p w14:paraId="2B1D20D8" w14:textId="77777777" w:rsidR="000D0CFD" w:rsidRPr="000D0CFD" w:rsidRDefault="000D0CFD" w:rsidP="008E2150">
      <w:pPr>
        <w:spacing w:after="0" w:line="240" w:lineRule="auto"/>
        <w:jc w:val="both"/>
        <w:rPr>
          <w:rFonts w:cstheme="minorHAnsi"/>
          <w:sz w:val="18"/>
          <w:szCs w:val="18"/>
        </w:rPr>
      </w:pPr>
    </w:p>
    <w:p w14:paraId="1781D891" w14:textId="77777777" w:rsidR="000D0CFD" w:rsidRPr="008E2150" w:rsidRDefault="000D0CFD" w:rsidP="008E2150">
      <w:pPr>
        <w:spacing w:after="0" w:line="240" w:lineRule="auto"/>
        <w:jc w:val="both"/>
        <w:rPr>
          <w:rFonts w:cstheme="minorHAnsi"/>
          <w:b/>
          <w:sz w:val="18"/>
          <w:szCs w:val="18"/>
        </w:rPr>
      </w:pPr>
      <w:r w:rsidRPr="008E2150">
        <w:rPr>
          <w:rFonts w:cstheme="minorHAnsi"/>
          <w:b/>
          <w:sz w:val="18"/>
          <w:szCs w:val="18"/>
        </w:rPr>
        <w:t>DENOMINACIÓN Y FUNDAMENTO LEGAL DE LA RESPONSABLE</w:t>
      </w:r>
      <w:r w:rsidR="00CD66B7">
        <w:rPr>
          <w:rFonts w:cstheme="minorHAnsi"/>
          <w:b/>
          <w:sz w:val="18"/>
          <w:szCs w:val="18"/>
        </w:rPr>
        <w:t>.</w:t>
      </w:r>
    </w:p>
    <w:p w14:paraId="6B5E01E9" w14:textId="77777777" w:rsidR="000D0CFD" w:rsidRPr="000D0CFD" w:rsidRDefault="000D0CFD" w:rsidP="008E2150">
      <w:pPr>
        <w:spacing w:after="0" w:line="240" w:lineRule="auto"/>
        <w:jc w:val="both"/>
        <w:rPr>
          <w:rFonts w:cstheme="minorHAnsi"/>
          <w:sz w:val="18"/>
          <w:szCs w:val="18"/>
        </w:rPr>
      </w:pPr>
    </w:p>
    <w:p w14:paraId="107C37EE" w14:textId="2D739483" w:rsidR="00674662" w:rsidRPr="000D0CFD" w:rsidRDefault="00674662" w:rsidP="00674662">
      <w:pPr>
        <w:spacing w:after="0" w:line="240" w:lineRule="auto"/>
        <w:jc w:val="both"/>
        <w:rPr>
          <w:rFonts w:cstheme="minorHAnsi"/>
          <w:sz w:val="18"/>
          <w:szCs w:val="18"/>
        </w:rPr>
      </w:pPr>
      <w:r>
        <w:rPr>
          <w:rFonts w:cstheme="minorHAnsi"/>
          <w:sz w:val="18"/>
          <w:szCs w:val="18"/>
        </w:rPr>
        <w:t xml:space="preserve">La Secretaría de la Honestidad del Estado de Guanajuato, por conducto de la Dirección General de Participación Ciudadana y Contraloría Social, es la Unidad encargada de Implementar las estrategias para impulsar la participación de la población en la realización de acciones de contraloría social, así como de asesorar y capacitar en materia de contraloría social a las autoridades y personas ciudadanas que así se lo requieran, de conformidad con los programas de trabajo y convenios que celebre la Secretaría con las autoridades federales, estatales y municipales, así como con organizaciones de la sociedad civil y particulares.  Lo anterior con fundamento en los artículos 16 segundo párrafo de la Constitución Política de los Estados Unidos Mexicanos; </w:t>
      </w:r>
      <w:r w:rsidRPr="00D80529">
        <w:rPr>
          <w:rFonts w:cstheme="minorHAnsi"/>
          <w:sz w:val="18"/>
          <w:szCs w:val="18"/>
        </w:rPr>
        <w:t>14 apartado B, fracciones II y III, así como 80 de la Constitución Política para el Estado de Guanajuato; 3, 13 fracción X</w:t>
      </w:r>
      <w:r>
        <w:rPr>
          <w:rFonts w:cstheme="minorHAnsi"/>
          <w:sz w:val="18"/>
          <w:szCs w:val="18"/>
        </w:rPr>
        <w:t>I</w:t>
      </w:r>
      <w:r w:rsidRPr="00D80529">
        <w:rPr>
          <w:rFonts w:cstheme="minorHAnsi"/>
          <w:sz w:val="18"/>
          <w:szCs w:val="18"/>
        </w:rPr>
        <w:t xml:space="preserve"> y 32, fracción V inciso e) </w:t>
      </w:r>
      <w:r w:rsidR="00226F9B">
        <w:rPr>
          <w:rFonts w:cstheme="minorHAnsi"/>
          <w:sz w:val="18"/>
          <w:szCs w:val="18"/>
        </w:rPr>
        <w:t xml:space="preserve">y Sexto Transitorio </w:t>
      </w:r>
      <w:r w:rsidRPr="00D80529">
        <w:rPr>
          <w:rFonts w:cstheme="minorHAnsi"/>
          <w:sz w:val="18"/>
          <w:szCs w:val="18"/>
        </w:rPr>
        <w:t>de la Ley Orgánica del Poder Ejecutivo para el Estado de Guanajuato</w:t>
      </w:r>
      <w:r w:rsidR="00226F9B">
        <w:rPr>
          <w:rFonts w:cstheme="minorHAnsi"/>
          <w:sz w:val="18"/>
          <w:szCs w:val="18"/>
        </w:rPr>
        <w:t>, reformada mediante Decreto Legislativo número 345 publicado el 17 de septiembre de 2024 en el Periódico Oficial de Gobierno del Estado de Guanajuato número 187, sexta parte</w:t>
      </w:r>
      <w:r w:rsidRPr="00D80529">
        <w:rPr>
          <w:rFonts w:cstheme="minorHAnsi"/>
          <w:sz w:val="18"/>
          <w:szCs w:val="18"/>
        </w:rPr>
        <w:t>; artículos 4, f</w:t>
      </w:r>
      <w:r>
        <w:rPr>
          <w:rFonts w:cstheme="minorHAnsi"/>
          <w:sz w:val="18"/>
          <w:szCs w:val="18"/>
        </w:rPr>
        <w:t>racción III inciso b) numeral b.1, 39 fracción II inciso a) y 48</w:t>
      </w:r>
      <w:r w:rsidRPr="00D80529">
        <w:rPr>
          <w:rFonts w:cstheme="minorHAnsi"/>
          <w:sz w:val="18"/>
          <w:szCs w:val="18"/>
        </w:rPr>
        <w:t xml:space="preserve"> fracciones </w:t>
      </w:r>
      <w:r>
        <w:rPr>
          <w:rFonts w:cstheme="minorHAnsi"/>
          <w:sz w:val="18"/>
          <w:szCs w:val="18"/>
        </w:rPr>
        <w:t>VII y</w:t>
      </w:r>
      <w:r w:rsidRPr="00D80529">
        <w:rPr>
          <w:rFonts w:cstheme="minorHAnsi"/>
          <w:sz w:val="18"/>
          <w:szCs w:val="18"/>
        </w:rPr>
        <w:t xml:space="preserve"> </w:t>
      </w:r>
      <w:r>
        <w:rPr>
          <w:rFonts w:cstheme="minorHAnsi"/>
          <w:sz w:val="18"/>
          <w:szCs w:val="18"/>
        </w:rPr>
        <w:t>VIII</w:t>
      </w:r>
      <w:r w:rsidRPr="00D80529">
        <w:rPr>
          <w:rFonts w:cstheme="minorHAnsi"/>
          <w:sz w:val="18"/>
          <w:szCs w:val="18"/>
        </w:rPr>
        <w:t xml:space="preserve"> del Reglamento Interior de la Secretaría de la Transparencia y Rendición de Cuentas</w:t>
      </w:r>
      <w:r>
        <w:rPr>
          <w:rFonts w:cstheme="minorHAnsi"/>
          <w:sz w:val="18"/>
          <w:szCs w:val="18"/>
        </w:rPr>
        <w:t>, es la responsable del tratamiento de los datos personales que nos proporcionen.</w:t>
      </w:r>
    </w:p>
    <w:p w14:paraId="087A4D1A" w14:textId="77777777" w:rsidR="003401EF" w:rsidRPr="00E84042" w:rsidRDefault="003401EF" w:rsidP="008E2150">
      <w:pPr>
        <w:spacing w:after="0" w:line="240" w:lineRule="auto"/>
        <w:jc w:val="both"/>
        <w:rPr>
          <w:rFonts w:cstheme="minorHAnsi"/>
          <w:sz w:val="18"/>
          <w:szCs w:val="18"/>
        </w:rPr>
      </w:pPr>
    </w:p>
    <w:p w14:paraId="56EC954B" w14:textId="77777777" w:rsidR="000D0CFD" w:rsidRPr="008E2150" w:rsidRDefault="00174D44" w:rsidP="008E2150">
      <w:pPr>
        <w:spacing w:after="0" w:line="240" w:lineRule="auto"/>
        <w:jc w:val="both"/>
        <w:rPr>
          <w:rFonts w:cstheme="minorHAnsi"/>
          <w:sz w:val="18"/>
          <w:szCs w:val="18"/>
        </w:rPr>
      </w:pPr>
      <w:r w:rsidRPr="008E2150">
        <w:rPr>
          <w:rFonts w:cstheme="minorHAnsi"/>
          <w:b/>
          <w:sz w:val="18"/>
          <w:szCs w:val="18"/>
        </w:rPr>
        <w:t>FINALIDAD DEL TRATAMIENTO DE DATOS PERSONALES</w:t>
      </w:r>
      <w:r w:rsidR="00CD66B7">
        <w:rPr>
          <w:rFonts w:cstheme="minorHAnsi"/>
          <w:b/>
          <w:sz w:val="18"/>
          <w:szCs w:val="18"/>
        </w:rPr>
        <w:t>.</w:t>
      </w:r>
    </w:p>
    <w:p w14:paraId="4D283696" w14:textId="77777777" w:rsidR="000D0CFD" w:rsidRPr="000D0CFD" w:rsidRDefault="000D0CFD" w:rsidP="008E2150">
      <w:pPr>
        <w:spacing w:after="0" w:line="240" w:lineRule="auto"/>
        <w:jc w:val="both"/>
        <w:rPr>
          <w:rFonts w:cstheme="minorHAnsi"/>
          <w:sz w:val="18"/>
          <w:szCs w:val="18"/>
        </w:rPr>
      </w:pPr>
    </w:p>
    <w:p w14:paraId="1AC2F841" w14:textId="77777777" w:rsidR="00674662" w:rsidRDefault="00674662" w:rsidP="00674662">
      <w:pPr>
        <w:spacing w:after="0" w:line="240" w:lineRule="auto"/>
        <w:jc w:val="both"/>
        <w:rPr>
          <w:rFonts w:cstheme="minorHAnsi"/>
          <w:sz w:val="18"/>
          <w:szCs w:val="18"/>
        </w:rPr>
      </w:pPr>
      <w:r>
        <w:rPr>
          <w:rFonts w:cstheme="minorHAnsi"/>
          <w:sz w:val="18"/>
          <w:szCs w:val="18"/>
        </w:rPr>
        <w:t>Los datos personales que se recaban se utilizarán para las siguientes finalidades:</w:t>
      </w:r>
    </w:p>
    <w:p w14:paraId="44BA8E56" w14:textId="77777777" w:rsidR="00674662" w:rsidRDefault="00674662" w:rsidP="00674662">
      <w:pPr>
        <w:spacing w:after="0" w:line="240" w:lineRule="auto"/>
        <w:jc w:val="both"/>
        <w:rPr>
          <w:rFonts w:cstheme="minorHAnsi"/>
          <w:sz w:val="18"/>
          <w:szCs w:val="18"/>
        </w:rPr>
      </w:pPr>
    </w:p>
    <w:p w14:paraId="43F33FF9" w14:textId="77777777" w:rsidR="00674662" w:rsidRDefault="00674662" w:rsidP="00674662">
      <w:pPr>
        <w:pStyle w:val="Prrafodelista"/>
        <w:numPr>
          <w:ilvl w:val="0"/>
          <w:numId w:val="1"/>
        </w:numPr>
        <w:spacing w:after="0" w:line="240" w:lineRule="auto"/>
        <w:jc w:val="both"/>
        <w:rPr>
          <w:rFonts w:cstheme="minorHAnsi"/>
          <w:sz w:val="18"/>
          <w:szCs w:val="18"/>
        </w:rPr>
      </w:pPr>
      <w:r>
        <w:rPr>
          <w:rFonts w:cstheme="minorHAnsi"/>
          <w:sz w:val="18"/>
          <w:szCs w:val="18"/>
        </w:rPr>
        <w:t>Integrar una base de datos de las personas beneficiarias que participan en la evaluación de los programas sociales estatales.</w:t>
      </w:r>
    </w:p>
    <w:p w14:paraId="65EA1F47" w14:textId="77777777" w:rsidR="00674662" w:rsidRDefault="00674662" w:rsidP="00674662">
      <w:pPr>
        <w:pStyle w:val="Prrafodelista"/>
        <w:numPr>
          <w:ilvl w:val="0"/>
          <w:numId w:val="1"/>
        </w:numPr>
        <w:spacing w:after="0" w:line="240" w:lineRule="auto"/>
        <w:jc w:val="both"/>
        <w:rPr>
          <w:rFonts w:cstheme="minorHAnsi"/>
          <w:sz w:val="18"/>
          <w:szCs w:val="18"/>
        </w:rPr>
      </w:pPr>
      <w:r>
        <w:rPr>
          <w:rFonts w:cstheme="minorHAnsi"/>
          <w:sz w:val="18"/>
          <w:szCs w:val="18"/>
        </w:rPr>
        <w:t>Brindar atención y seguimiento a las recomendaciones y/o reportes ciudadanos expresados por las personas beneficiarias con respecto a los programas sociales estatales.</w:t>
      </w:r>
    </w:p>
    <w:p w14:paraId="61BECF3E" w14:textId="77777777" w:rsidR="00674662" w:rsidRDefault="00674662" w:rsidP="00674662">
      <w:pPr>
        <w:pStyle w:val="Prrafodelista"/>
        <w:numPr>
          <w:ilvl w:val="0"/>
          <w:numId w:val="1"/>
        </w:numPr>
        <w:spacing w:after="0" w:line="240" w:lineRule="auto"/>
        <w:jc w:val="both"/>
        <w:rPr>
          <w:rFonts w:cstheme="minorHAnsi"/>
          <w:sz w:val="18"/>
          <w:szCs w:val="18"/>
        </w:rPr>
      </w:pPr>
      <w:r>
        <w:rPr>
          <w:rFonts w:cstheme="minorHAnsi"/>
          <w:sz w:val="18"/>
          <w:szCs w:val="18"/>
        </w:rPr>
        <w:t>Obtener información estadística sobre las características sociodemográficas de las personas beneficiarias que participan en la evaluación de los programas sociales estatales.</w:t>
      </w:r>
    </w:p>
    <w:p w14:paraId="70215F4D" w14:textId="77777777" w:rsidR="000D0CFD" w:rsidRPr="000D0CFD" w:rsidRDefault="000D0CFD" w:rsidP="008E2150">
      <w:pPr>
        <w:spacing w:after="0" w:line="240" w:lineRule="auto"/>
        <w:jc w:val="both"/>
        <w:rPr>
          <w:rFonts w:cstheme="minorHAnsi"/>
          <w:sz w:val="18"/>
          <w:szCs w:val="18"/>
        </w:rPr>
      </w:pPr>
    </w:p>
    <w:p w14:paraId="4B520EC0" w14:textId="155AC4AE" w:rsidR="00B6380E" w:rsidRPr="00E84042" w:rsidRDefault="00EB07A8" w:rsidP="00B6380E">
      <w:pPr>
        <w:spacing w:after="0" w:line="240" w:lineRule="auto"/>
        <w:jc w:val="both"/>
        <w:rPr>
          <w:rFonts w:cstheme="minorHAnsi"/>
          <w:sz w:val="18"/>
          <w:szCs w:val="18"/>
        </w:rPr>
      </w:pPr>
      <w:r w:rsidRPr="00E84042">
        <w:rPr>
          <w:rFonts w:cstheme="minorHAnsi"/>
          <w:sz w:val="18"/>
          <w:szCs w:val="18"/>
        </w:rPr>
        <w:t>Para las finalidades antes señaladas, solicitamos lo</w:t>
      </w:r>
      <w:r w:rsidR="00B6380E" w:rsidRPr="00E84042">
        <w:rPr>
          <w:rFonts w:cstheme="minorHAnsi"/>
          <w:sz w:val="18"/>
          <w:szCs w:val="18"/>
        </w:rPr>
        <w:t xml:space="preserve">s siguientes datos personales: </w:t>
      </w:r>
      <w:r w:rsidR="00674662" w:rsidRPr="00D80529">
        <w:rPr>
          <w:rFonts w:cstheme="minorHAnsi"/>
          <w:sz w:val="18"/>
          <w:szCs w:val="18"/>
        </w:rPr>
        <w:t xml:space="preserve">nombre completo, sexo, edad, número </w:t>
      </w:r>
      <w:r w:rsidR="00226F9B">
        <w:rPr>
          <w:rFonts w:cstheme="minorHAnsi"/>
          <w:sz w:val="18"/>
          <w:szCs w:val="18"/>
        </w:rPr>
        <w:t>de teléfono y</w:t>
      </w:r>
      <w:r w:rsidR="00674662" w:rsidRPr="00D80529">
        <w:rPr>
          <w:rFonts w:cstheme="minorHAnsi"/>
          <w:sz w:val="18"/>
          <w:szCs w:val="18"/>
        </w:rPr>
        <w:t xml:space="preserve"> correo electrónico</w:t>
      </w:r>
      <w:r w:rsidR="00226F9B">
        <w:rPr>
          <w:rFonts w:cstheme="minorHAnsi"/>
          <w:sz w:val="18"/>
          <w:szCs w:val="18"/>
        </w:rPr>
        <w:t xml:space="preserve"> personal</w:t>
      </w:r>
      <w:r w:rsidR="00674662" w:rsidRPr="00D80529">
        <w:rPr>
          <w:rFonts w:cstheme="minorHAnsi"/>
          <w:sz w:val="18"/>
          <w:szCs w:val="18"/>
        </w:rPr>
        <w:t>, municipio</w:t>
      </w:r>
      <w:r w:rsidR="00674662">
        <w:rPr>
          <w:rFonts w:cstheme="minorHAnsi"/>
          <w:sz w:val="18"/>
          <w:szCs w:val="18"/>
        </w:rPr>
        <w:t xml:space="preserve"> y localidad</w:t>
      </w:r>
      <w:r w:rsidR="00674662" w:rsidRPr="00D80529">
        <w:rPr>
          <w:rFonts w:cstheme="minorHAnsi"/>
          <w:sz w:val="18"/>
          <w:szCs w:val="18"/>
        </w:rPr>
        <w:t xml:space="preserve"> donde </w:t>
      </w:r>
      <w:r w:rsidR="00674662">
        <w:rPr>
          <w:rFonts w:cstheme="minorHAnsi"/>
          <w:sz w:val="18"/>
          <w:szCs w:val="18"/>
        </w:rPr>
        <w:t>reside</w:t>
      </w:r>
      <w:r w:rsidR="00B6380E" w:rsidRPr="00E84042">
        <w:rPr>
          <w:rFonts w:cstheme="minorHAnsi"/>
          <w:sz w:val="18"/>
          <w:szCs w:val="18"/>
        </w:rPr>
        <w:t>.</w:t>
      </w:r>
    </w:p>
    <w:p w14:paraId="260CA64E" w14:textId="77777777" w:rsidR="00EB07A8" w:rsidRDefault="00EB07A8" w:rsidP="008E2150">
      <w:pPr>
        <w:spacing w:after="0" w:line="240" w:lineRule="auto"/>
        <w:jc w:val="both"/>
        <w:rPr>
          <w:rFonts w:cstheme="minorHAnsi"/>
          <w:sz w:val="18"/>
          <w:szCs w:val="18"/>
        </w:rPr>
      </w:pPr>
    </w:p>
    <w:p w14:paraId="4E54CDE9" w14:textId="77777777" w:rsidR="00EB07A8" w:rsidRDefault="00C0607E" w:rsidP="008E2150">
      <w:pPr>
        <w:spacing w:after="0" w:line="240" w:lineRule="auto"/>
        <w:jc w:val="both"/>
        <w:rPr>
          <w:rFonts w:cstheme="minorHAnsi"/>
          <w:sz w:val="18"/>
          <w:szCs w:val="18"/>
        </w:rPr>
      </w:pPr>
      <w:r>
        <w:rPr>
          <w:rFonts w:cstheme="minorHAnsi"/>
          <w:sz w:val="18"/>
          <w:szCs w:val="18"/>
        </w:rPr>
        <w:t>Se informa que no es necesario recabar su consentimiento para el tratamiento de sus datos personales, en los términos de los artícul</w:t>
      </w:r>
      <w:r w:rsidR="00EF7012">
        <w:rPr>
          <w:rFonts w:cstheme="minorHAnsi"/>
          <w:sz w:val="18"/>
          <w:szCs w:val="18"/>
        </w:rPr>
        <w:t xml:space="preserve">os </w:t>
      </w:r>
      <w:r>
        <w:rPr>
          <w:rFonts w:cstheme="minorHAnsi"/>
          <w:sz w:val="18"/>
          <w:szCs w:val="18"/>
        </w:rPr>
        <w:t>8 y 19 fracciones I y V de la Ley de Protección de Datos Personales en Posesión de Sujetos Obligados.</w:t>
      </w:r>
    </w:p>
    <w:p w14:paraId="266C39BD" w14:textId="77777777" w:rsidR="000D0CFD" w:rsidRPr="000D0CFD" w:rsidRDefault="000D0CFD" w:rsidP="008E2150">
      <w:pPr>
        <w:spacing w:after="0" w:line="240" w:lineRule="auto"/>
        <w:jc w:val="both"/>
        <w:rPr>
          <w:rFonts w:cstheme="minorHAnsi"/>
          <w:sz w:val="18"/>
          <w:szCs w:val="18"/>
        </w:rPr>
      </w:pPr>
    </w:p>
    <w:p w14:paraId="20EFD630" w14:textId="77777777" w:rsidR="000D0CFD" w:rsidRPr="008E2150" w:rsidRDefault="008E2150" w:rsidP="008E2150">
      <w:pPr>
        <w:spacing w:after="0" w:line="240" w:lineRule="auto"/>
        <w:jc w:val="both"/>
        <w:rPr>
          <w:rFonts w:cstheme="minorHAnsi"/>
          <w:b/>
          <w:sz w:val="18"/>
          <w:szCs w:val="18"/>
        </w:rPr>
      </w:pPr>
      <w:r w:rsidRPr="008E2150">
        <w:rPr>
          <w:rFonts w:cstheme="minorHAnsi"/>
          <w:b/>
          <w:sz w:val="18"/>
          <w:szCs w:val="18"/>
        </w:rPr>
        <w:t>TRANSFERENCIA DE DATOS PERSONALES</w:t>
      </w:r>
      <w:r w:rsidR="00721CE0">
        <w:rPr>
          <w:rFonts w:cstheme="minorHAnsi"/>
          <w:b/>
          <w:sz w:val="18"/>
          <w:szCs w:val="18"/>
        </w:rPr>
        <w:t>.</w:t>
      </w:r>
    </w:p>
    <w:p w14:paraId="2BF8B0B4" w14:textId="77777777" w:rsidR="000D0CFD" w:rsidRDefault="000D0CFD" w:rsidP="008E2150">
      <w:pPr>
        <w:spacing w:after="0" w:line="240" w:lineRule="auto"/>
        <w:jc w:val="both"/>
        <w:rPr>
          <w:rFonts w:cstheme="minorHAnsi"/>
          <w:sz w:val="18"/>
          <w:szCs w:val="18"/>
        </w:rPr>
      </w:pPr>
    </w:p>
    <w:p w14:paraId="7E9FA4E1" w14:textId="77777777" w:rsidR="000D0CFD" w:rsidRDefault="000D7915" w:rsidP="008E2150">
      <w:pPr>
        <w:spacing w:after="0" w:line="240" w:lineRule="auto"/>
        <w:jc w:val="both"/>
        <w:rPr>
          <w:rFonts w:cstheme="minorHAnsi"/>
          <w:sz w:val="18"/>
          <w:szCs w:val="18"/>
        </w:rPr>
      </w:pPr>
      <w:r>
        <w:rPr>
          <w:rFonts w:cstheme="minorHAnsi"/>
          <w:sz w:val="18"/>
          <w:szCs w:val="18"/>
        </w:rPr>
        <w:t xml:space="preserve">Se hace de su conocimiento que sus datos personales podrán ser transferidos a otros sujetos obligados, </w:t>
      </w:r>
      <w:r w:rsidR="006A02AF">
        <w:rPr>
          <w:rFonts w:cstheme="minorHAnsi"/>
          <w:sz w:val="18"/>
          <w:szCs w:val="18"/>
        </w:rPr>
        <w:t>siempre y cuando los datos se utilicen para el ejercicio de sus facultades, además de otras transmisiones previstas en la Ley, en términos de lo previsto en los artículos 19, 96, 97, 98, 99, 100 y 101, de la Ley de Protección de Datos Personales en Posesión de Sujetos Obligados, o cuando, previamente se haya obtenido su consentimiento expreso por escrito o por un medio de autenticación similar.</w:t>
      </w:r>
    </w:p>
    <w:p w14:paraId="4D85547B" w14:textId="77777777" w:rsidR="000D0CFD" w:rsidRDefault="000D0CFD" w:rsidP="008E2150">
      <w:pPr>
        <w:spacing w:after="0" w:line="240" w:lineRule="auto"/>
        <w:jc w:val="both"/>
        <w:rPr>
          <w:rFonts w:cstheme="minorHAnsi"/>
          <w:sz w:val="18"/>
          <w:szCs w:val="18"/>
        </w:rPr>
      </w:pPr>
    </w:p>
    <w:p w14:paraId="0F06DF8F" w14:textId="77777777" w:rsidR="000D0CFD" w:rsidRPr="006A02AF" w:rsidRDefault="006A02AF" w:rsidP="008E2150">
      <w:pPr>
        <w:spacing w:after="0" w:line="240" w:lineRule="auto"/>
        <w:jc w:val="both"/>
        <w:rPr>
          <w:rFonts w:cstheme="minorHAnsi"/>
          <w:b/>
          <w:sz w:val="18"/>
          <w:szCs w:val="18"/>
        </w:rPr>
      </w:pPr>
      <w:r w:rsidRPr="006A02AF">
        <w:rPr>
          <w:rFonts w:cstheme="minorHAnsi"/>
          <w:b/>
          <w:sz w:val="18"/>
          <w:szCs w:val="18"/>
        </w:rPr>
        <w:t>MECANISMOS Y MEDIOS DISPONIBLES para que el titular pueda manifestar su negativa para el tratamiento de sus datos personales para finalidades y transferencias de datos personales que requieran el consentimiento del titular.</w:t>
      </w:r>
    </w:p>
    <w:p w14:paraId="15BB2181" w14:textId="77777777" w:rsidR="000D0CFD" w:rsidRDefault="000D0CFD" w:rsidP="008E2150">
      <w:pPr>
        <w:spacing w:after="0" w:line="240" w:lineRule="auto"/>
        <w:jc w:val="both"/>
        <w:rPr>
          <w:rFonts w:cstheme="minorHAnsi"/>
          <w:sz w:val="18"/>
          <w:szCs w:val="18"/>
        </w:rPr>
      </w:pPr>
    </w:p>
    <w:p w14:paraId="47012050" w14:textId="77777777" w:rsidR="00721CE0" w:rsidRDefault="00721CE0" w:rsidP="008E2150">
      <w:pPr>
        <w:spacing w:after="0" w:line="240" w:lineRule="auto"/>
        <w:jc w:val="both"/>
        <w:rPr>
          <w:rFonts w:cstheme="minorHAnsi"/>
          <w:sz w:val="18"/>
          <w:szCs w:val="18"/>
        </w:rPr>
      </w:pPr>
      <w:r>
        <w:rPr>
          <w:rFonts w:cstheme="minorHAnsi"/>
          <w:sz w:val="18"/>
          <w:szCs w:val="18"/>
        </w:rPr>
        <w:t>La protección de sus datos personales es un derecho vinculado a la protección de su privacidad.  La Ley establece los medios para controlar el uso ajeno y destino de su información personal, con el propósito de impedir su tráfico ilícito y la potencial vulneración de su dignidad.</w:t>
      </w:r>
    </w:p>
    <w:p w14:paraId="11417DB9" w14:textId="77777777" w:rsidR="00721CE0" w:rsidRDefault="00721CE0" w:rsidP="008E2150">
      <w:pPr>
        <w:spacing w:after="0" w:line="240" w:lineRule="auto"/>
        <w:jc w:val="both"/>
        <w:rPr>
          <w:rFonts w:cstheme="minorHAnsi"/>
          <w:sz w:val="18"/>
          <w:szCs w:val="18"/>
        </w:rPr>
      </w:pPr>
    </w:p>
    <w:p w14:paraId="1880E1D3" w14:textId="77777777" w:rsidR="000D0CFD" w:rsidRDefault="009C7594" w:rsidP="008E2150">
      <w:pPr>
        <w:spacing w:after="0" w:line="240" w:lineRule="auto"/>
        <w:jc w:val="both"/>
        <w:rPr>
          <w:rFonts w:cstheme="minorHAnsi"/>
          <w:sz w:val="18"/>
          <w:szCs w:val="18"/>
        </w:rPr>
      </w:pPr>
      <w:r>
        <w:rPr>
          <w:rFonts w:cstheme="minorHAnsi"/>
          <w:sz w:val="18"/>
          <w:szCs w:val="18"/>
        </w:rPr>
        <w:t xml:space="preserve">Si desea manifestar su negativa para el tratamiento de datos personales para finalidades y transferencias de datos personales que requieren el consentimiento del titular, es necesario que dicha manifestación se realice mediante escrito, el cual deberá presentar ante la </w:t>
      </w:r>
      <w:r w:rsidR="00674662">
        <w:rPr>
          <w:rFonts w:cstheme="minorHAnsi"/>
          <w:sz w:val="18"/>
          <w:szCs w:val="18"/>
        </w:rPr>
        <w:t xml:space="preserve">Unidad de Transparencia del Poder Ejecutivo del Estado de Guanajuato, ubicada en San Sebastián número 78 zona Centro, en Guanajuato, Guanajuato, código postal 36000, número telefónico (473) 688 04 70 extensión 601, de lunes a viernes de las 08:30 a las 16:00 horas, o bien, a través del correo electrónico </w:t>
      </w:r>
      <w:hyperlink r:id="rId7" w:history="1">
        <w:r w:rsidR="00674662" w:rsidRPr="00A42173">
          <w:rPr>
            <w:rStyle w:val="Hipervnculo"/>
            <w:rFonts w:cstheme="minorHAnsi"/>
            <w:sz w:val="18"/>
            <w:szCs w:val="18"/>
          </w:rPr>
          <w:t>unidadtransparencia@guanajuato.gob.mx</w:t>
        </w:r>
      </w:hyperlink>
    </w:p>
    <w:p w14:paraId="2364174C" w14:textId="77777777" w:rsidR="000D0CFD" w:rsidRDefault="000D0CFD" w:rsidP="008E2150">
      <w:pPr>
        <w:spacing w:after="0" w:line="240" w:lineRule="auto"/>
        <w:jc w:val="both"/>
        <w:rPr>
          <w:rFonts w:cstheme="minorHAnsi"/>
          <w:sz w:val="18"/>
          <w:szCs w:val="18"/>
        </w:rPr>
      </w:pPr>
    </w:p>
    <w:p w14:paraId="51DE8890" w14:textId="77777777" w:rsidR="009C7594" w:rsidRPr="00B8122A" w:rsidRDefault="00B8122A" w:rsidP="008E2150">
      <w:pPr>
        <w:spacing w:after="0" w:line="240" w:lineRule="auto"/>
        <w:jc w:val="both"/>
        <w:rPr>
          <w:rFonts w:cstheme="minorHAnsi"/>
          <w:b/>
          <w:sz w:val="18"/>
          <w:szCs w:val="18"/>
        </w:rPr>
      </w:pPr>
      <w:r w:rsidRPr="00B8122A">
        <w:rPr>
          <w:rFonts w:cstheme="minorHAnsi"/>
          <w:b/>
          <w:sz w:val="18"/>
          <w:szCs w:val="18"/>
        </w:rPr>
        <w:t>EL SITIO DONDE PODRÁ CONSULTAR EL AVISO DE PRIVACIDAD INTEGRAL</w:t>
      </w:r>
    </w:p>
    <w:p w14:paraId="6129E0DD" w14:textId="77777777" w:rsidR="009C7594" w:rsidRDefault="009C7594" w:rsidP="008E2150">
      <w:pPr>
        <w:spacing w:after="0" w:line="240" w:lineRule="auto"/>
        <w:jc w:val="both"/>
        <w:rPr>
          <w:rFonts w:cstheme="minorHAnsi"/>
          <w:sz w:val="18"/>
          <w:szCs w:val="18"/>
        </w:rPr>
      </w:pPr>
    </w:p>
    <w:p w14:paraId="1EA47559" w14:textId="59CBAFD3" w:rsidR="00674662" w:rsidRDefault="00674662" w:rsidP="00674662">
      <w:pPr>
        <w:spacing w:after="0" w:line="240" w:lineRule="auto"/>
        <w:jc w:val="both"/>
        <w:rPr>
          <w:rFonts w:cstheme="minorHAnsi"/>
          <w:sz w:val="18"/>
          <w:szCs w:val="18"/>
        </w:rPr>
      </w:pPr>
      <w:r>
        <w:rPr>
          <w:rFonts w:cstheme="minorHAnsi"/>
          <w:sz w:val="18"/>
          <w:szCs w:val="18"/>
        </w:rPr>
        <w:t xml:space="preserve">El aviso de privacidad integral podrá ser consultado en la página institucional de internet de la Secretaría de la Honestidad: </w:t>
      </w:r>
      <w:hyperlink r:id="rId8" w:history="1">
        <w:r w:rsidRPr="00620F42">
          <w:rPr>
            <w:rStyle w:val="Hipervnculo"/>
            <w:rFonts w:cstheme="minorHAnsi"/>
            <w:sz w:val="18"/>
            <w:szCs w:val="18"/>
          </w:rPr>
          <w:t>http://sh.guanajuato.gob.mx</w:t>
        </w:r>
      </w:hyperlink>
    </w:p>
    <w:p w14:paraId="2636A2DD" w14:textId="77777777" w:rsidR="009D0296" w:rsidRDefault="009D0296" w:rsidP="008E2150">
      <w:pPr>
        <w:spacing w:after="0" w:line="240" w:lineRule="auto"/>
        <w:jc w:val="both"/>
        <w:rPr>
          <w:rFonts w:cstheme="minorHAnsi"/>
          <w:sz w:val="18"/>
          <w:szCs w:val="18"/>
        </w:rPr>
      </w:pPr>
    </w:p>
    <w:p w14:paraId="1912AF5C" w14:textId="77777777" w:rsidR="009C7594" w:rsidRDefault="009C7594" w:rsidP="008E2150">
      <w:pPr>
        <w:spacing w:after="0" w:line="240" w:lineRule="auto"/>
        <w:jc w:val="both"/>
        <w:rPr>
          <w:rFonts w:cstheme="minorHAnsi"/>
          <w:sz w:val="18"/>
          <w:szCs w:val="18"/>
        </w:rPr>
      </w:pPr>
    </w:p>
    <w:p w14:paraId="7CDE234D" w14:textId="77777777" w:rsidR="009C7594" w:rsidRDefault="009C7594" w:rsidP="008E2150">
      <w:pPr>
        <w:spacing w:after="0" w:line="240" w:lineRule="auto"/>
        <w:jc w:val="both"/>
        <w:rPr>
          <w:rFonts w:cstheme="minorHAnsi"/>
          <w:sz w:val="18"/>
          <w:szCs w:val="18"/>
        </w:rPr>
      </w:pPr>
    </w:p>
    <w:p w14:paraId="70FD3ABA" w14:textId="77777777" w:rsidR="009C7594" w:rsidRPr="00E84042" w:rsidRDefault="00B8122A" w:rsidP="00B8122A">
      <w:pPr>
        <w:spacing w:after="0" w:line="240" w:lineRule="auto"/>
        <w:jc w:val="right"/>
        <w:rPr>
          <w:rFonts w:cstheme="minorHAnsi"/>
          <w:sz w:val="18"/>
          <w:szCs w:val="18"/>
        </w:rPr>
      </w:pPr>
      <w:r w:rsidRPr="00E84042">
        <w:rPr>
          <w:rFonts w:cstheme="minorHAnsi"/>
          <w:sz w:val="18"/>
          <w:szCs w:val="18"/>
        </w:rPr>
        <w:t xml:space="preserve">Actualización: </w:t>
      </w:r>
      <w:r w:rsidR="00674662">
        <w:rPr>
          <w:rFonts w:cstheme="minorHAnsi"/>
          <w:sz w:val="18"/>
          <w:szCs w:val="18"/>
        </w:rPr>
        <w:t>24</w:t>
      </w:r>
      <w:r w:rsidRPr="00E84042">
        <w:rPr>
          <w:rFonts w:cstheme="minorHAnsi"/>
          <w:sz w:val="18"/>
          <w:szCs w:val="18"/>
        </w:rPr>
        <w:t>/</w:t>
      </w:r>
      <w:r w:rsidR="00674662">
        <w:rPr>
          <w:rFonts w:cstheme="minorHAnsi"/>
          <w:sz w:val="18"/>
          <w:szCs w:val="18"/>
        </w:rPr>
        <w:t>enero/2025</w:t>
      </w:r>
    </w:p>
    <w:sectPr w:rsidR="009C7594" w:rsidRPr="00E84042" w:rsidSect="00226F9B">
      <w:headerReference w:type="default" r:id="rId9"/>
      <w:footerReference w:type="default" r:id="rId10"/>
      <w:pgSz w:w="12240" w:h="15840"/>
      <w:pgMar w:top="3261" w:right="1701" w:bottom="1417" w:left="1701" w:header="708"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7A9F7" w14:textId="77777777" w:rsidR="00862E73" w:rsidRDefault="00862E73" w:rsidP="00271CC7">
      <w:pPr>
        <w:spacing w:after="0" w:line="240" w:lineRule="auto"/>
      </w:pPr>
      <w:r>
        <w:separator/>
      </w:r>
    </w:p>
  </w:endnote>
  <w:endnote w:type="continuationSeparator" w:id="0">
    <w:p w14:paraId="785B37C7" w14:textId="77777777" w:rsidR="00862E73" w:rsidRDefault="00862E73" w:rsidP="00271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521538"/>
      <w:docPartObj>
        <w:docPartGallery w:val="Page Numbers (Bottom of Page)"/>
        <w:docPartUnique/>
      </w:docPartObj>
    </w:sdtPr>
    <w:sdtContent>
      <w:sdt>
        <w:sdtPr>
          <w:id w:val="1728636285"/>
          <w:docPartObj>
            <w:docPartGallery w:val="Page Numbers (Top of Page)"/>
            <w:docPartUnique/>
          </w:docPartObj>
        </w:sdtPr>
        <w:sdtContent>
          <w:p w14:paraId="2ED0F96B" w14:textId="77777777" w:rsidR="00226F9B" w:rsidRDefault="00226F9B" w:rsidP="00226F9B">
            <w:pPr>
              <w:pStyle w:val="Piedepgina"/>
              <w:jc w:val="right"/>
            </w:pPr>
          </w:p>
          <w:p w14:paraId="373FFE87" w14:textId="77777777" w:rsidR="00226F9B" w:rsidRDefault="00226F9B" w:rsidP="00226F9B">
            <w:pPr>
              <w:pStyle w:val="Piedepgina"/>
              <w:jc w:val="right"/>
            </w:pPr>
          </w:p>
          <w:p w14:paraId="6A48CA37" w14:textId="184557A4" w:rsidR="00271CC7" w:rsidRDefault="00271CC7" w:rsidP="00226F9B">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674662">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674662">
              <w:rPr>
                <w:b/>
                <w:bCs/>
                <w:noProof/>
              </w:rPr>
              <w:t>2</w:t>
            </w:r>
            <w:r>
              <w:rPr>
                <w:b/>
                <w:bCs/>
                <w:sz w:val="24"/>
                <w:szCs w:val="24"/>
              </w:rPr>
              <w:fldChar w:fldCharType="end"/>
            </w:r>
          </w:p>
        </w:sdtContent>
      </w:sdt>
    </w:sdtContent>
  </w:sdt>
  <w:p w14:paraId="05827F12" w14:textId="77777777" w:rsidR="00271CC7" w:rsidRDefault="00271C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13D33" w14:textId="77777777" w:rsidR="00862E73" w:rsidRDefault="00862E73" w:rsidP="00271CC7">
      <w:pPr>
        <w:spacing w:after="0" w:line="240" w:lineRule="auto"/>
      </w:pPr>
      <w:r>
        <w:separator/>
      </w:r>
    </w:p>
  </w:footnote>
  <w:footnote w:type="continuationSeparator" w:id="0">
    <w:p w14:paraId="71A9ACBD" w14:textId="77777777" w:rsidR="00862E73" w:rsidRDefault="00862E73" w:rsidP="00271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28EDC" w14:textId="65198C09" w:rsidR="00226F9B" w:rsidRDefault="00226F9B" w:rsidP="00226F9B">
    <w:pPr>
      <w:pStyle w:val="Encabezado"/>
      <w:jc w:val="right"/>
      <w:rPr>
        <w:rFonts w:cstheme="minorHAnsi"/>
        <w:sz w:val="18"/>
        <w:szCs w:val="18"/>
      </w:rPr>
    </w:pPr>
    <w:r>
      <w:rPr>
        <w:noProof/>
      </w:rPr>
      <w:drawing>
        <wp:anchor distT="0" distB="0" distL="114300" distR="114300" simplePos="0" relativeHeight="251659264" behindDoc="1" locked="0" layoutInCell="1" allowOverlap="1" wp14:anchorId="76990B28" wp14:editId="456228F1">
          <wp:simplePos x="0" y="0"/>
          <wp:positionH relativeFrom="column">
            <wp:posOffset>-1074849</wp:posOffset>
          </wp:positionH>
          <wp:positionV relativeFrom="paragraph">
            <wp:posOffset>-798426</wp:posOffset>
          </wp:positionV>
          <wp:extent cx="7763510" cy="10407246"/>
          <wp:effectExtent l="0" t="0" r="8890" b="0"/>
          <wp:wrapNone/>
          <wp:docPr id="751533211"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928526" name="Imagen 1" descr="Imagen que contiene 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764563" cy="10408657"/>
                  </a:xfrm>
                  <a:prstGeom prst="rect">
                    <a:avLst/>
                  </a:prstGeom>
                </pic:spPr>
              </pic:pic>
            </a:graphicData>
          </a:graphic>
          <wp14:sizeRelH relativeFrom="page">
            <wp14:pctWidth>0</wp14:pctWidth>
          </wp14:sizeRelH>
          <wp14:sizeRelV relativeFrom="page">
            <wp14:pctHeight>0</wp14:pctHeight>
          </wp14:sizeRelV>
        </wp:anchor>
      </w:drawing>
    </w:r>
  </w:p>
  <w:p w14:paraId="795F64E9" w14:textId="77777777" w:rsidR="00226F9B" w:rsidRDefault="00226F9B" w:rsidP="00226F9B">
    <w:pPr>
      <w:spacing w:after="0" w:line="240" w:lineRule="auto"/>
      <w:jc w:val="right"/>
      <w:rPr>
        <w:rFonts w:cstheme="minorHAnsi"/>
        <w:b/>
        <w:sz w:val="18"/>
        <w:szCs w:val="18"/>
      </w:rPr>
    </w:pPr>
    <w:r w:rsidRPr="000D0CFD">
      <w:rPr>
        <w:rFonts w:cstheme="minorHAnsi"/>
        <w:b/>
        <w:sz w:val="18"/>
        <w:szCs w:val="18"/>
      </w:rPr>
      <w:t>Dirección General de Participación Ciudadana</w:t>
    </w:r>
    <w:r>
      <w:rPr>
        <w:rFonts w:cstheme="minorHAnsi"/>
        <w:b/>
        <w:sz w:val="18"/>
        <w:szCs w:val="18"/>
      </w:rPr>
      <w:t xml:space="preserve"> </w:t>
    </w:r>
    <w:r w:rsidRPr="000D0CFD">
      <w:rPr>
        <w:rFonts w:cstheme="minorHAnsi"/>
        <w:b/>
        <w:sz w:val="18"/>
        <w:szCs w:val="18"/>
      </w:rPr>
      <w:t>y Contraloría Social</w:t>
    </w:r>
  </w:p>
  <w:p w14:paraId="5BAF3A6D" w14:textId="77777777" w:rsidR="00226F9B" w:rsidRPr="000D0CFD" w:rsidRDefault="00226F9B" w:rsidP="00226F9B">
    <w:pPr>
      <w:spacing w:after="0" w:line="240" w:lineRule="auto"/>
      <w:jc w:val="right"/>
      <w:rPr>
        <w:rFonts w:cstheme="minorHAnsi"/>
        <w:b/>
        <w:sz w:val="18"/>
        <w:szCs w:val="18"/>
      </w:rPr>
    </w:pPr>
    <w:r>
      <w:rPr>
        <w:rFonts w:cstheme="minorHAnsi"/>
        <w:b/>
        <w:sz w:val="18"/>
        <w:szCs w:val="18"/>
      </w:rPr>
      <w:t>Secretaría de la Honestidad</w:t>
    </w:r>
  </w:p>
  <w:p w14:paraId="6C614422" w14:textId="77777777" w:rsidR="00226F9B" w:rsidRDefault="00226F9B" w:rsidP="00226F9B">
    <w:pPr>
      <w:spacing w:after="0" w:line="240" w:lineRule="auto"/>
      <w:rPr>
        <w:rFonts w:cstheme="minorHAnsi"/>
        <w:sz w:val="18"/>
        <w:szCs w:val="18"/>
      </w:rPr>
    </w:pPr>
  </w:p>
  <w:p w14:paraId="0D6D8F35" w14:textId="59E2E96D" w:rsidR="00271CC7" w:rsidRDefault="00271CC7" w:rsidP="00226F9B">
    <w:pPr>
      <w:pStyle w:val="Encabezado"/>
      <w:jc w:val="right"/>
    </w:pPr>
  </w:p>
  <w:p w14:paraId="12AE44DD" w14:textId="77777777" w:rsidR="00226F9B" w:rsidRDefault="00226F9B" w:rsidP="00226F9B">
    <w:pPr>
      <w:pStyle w:val="Encabezado"/>
      <w:jc w:val="right"/>
    </w:pPr>
  </w:p>
  <w:p w14:paraId="15933085" w14:textId="1F7FEE25" w:rsidR="00226F9B" w:rsidRPr="000D0CFD" w:rsidRDefault="00226F9B" w:rsidP="00226F9B">
    <w:pPr>
      <w:spacing w:after="0" w:line="240" w:lineRule="auto"/>
      <w:ind w:firstLine="1418"/>
      <w:jc w:val="center"/>
      <w:rPr>
        <w:rFonts w:cstheme="minorHAnsi"/>
        <w:b/>
        <w:sz w:val="24"/>
        <w:szCs w:val="24"/>
        <w:u w:val="single"/>
      </w:rPr>
    </w:pPr>
    <w:r w:rsidRPr="000D0CFD">
      <w:rPr>
        <w:rFonts w:cstheme="minorHAnsi"/>
        <w:b/>
        <w:sz w:val="24"/>
        <w:szCs w:val="24"/>
        <w:u w:val="single"/>
      </w:rPr>
      <w:t>AVISO DE PRIVACIDAD SIMPLIFICADO</w:t>
    </w:r>
  </w:p>
  <w:p w14:paraId="4AB90EF2" w14:textId="77777777" w:rsidR="00226F9B" w:rsidRPr="000D0CFD" w:rsidRDefault="00226F9B" w:rsidP="00226F9B">
    <w:pPr>
      <w:spacing w:after="0" w:line="240" w:lineRule="auto"/>
      <w:rPr>
        <w:rFonts w:cstheme="minorHAnsi"/>
        <w:sz w:val="18"/>
        <w:szCs w:val="18"/>
      </w:rPr>
    </w:pPr>
  </w:p>
  <w:p w14:paraId="387F2F55" w14:textId="77777777" w:rsidR="00226F9B" w:rsidRPr="000D0CFD" w:rsidRDefault="00226F9B" w:rsidP="00226F9B">
    <w:pPr>
      <w:spacing w:after="0" w:line="240" w:lineRule="auto"/>
      <w:ind w:firstLine="1418"/>
      <w:jc w:val="center"/>
      <w:rPr>
        <w:rFonts w:cstheme="minorHAnsi"/>
        <w:b/>
        <w:sz w:val="20"/>
        <w:szCs w:val="20"/>
        <w:u w:val="single"/>
      </w:rPr>
    </w:pPr>
    <w:r w:rsidRPr="000D0CFD">
      <w:rPr>
        <w:rFonts w:cstheme="minorHAnsi"/>
        <w:b/>
        <w:sz w:val="20"/>
        <w:szCs w:val="20"/>
        <w:u w:val="single"/>
      </w:rPr>
      <w:t>Contraloría Social</w:t>
    </w:r>
    <w:r>
      <w:rPr>
        <w:rFonts w:cstheme="minorHAnsi"/>
        <w:b/>
        <w:sz w:val="20"/>
        <w:szCs w:val="20"/>
        <w:u w:val="single"/>
      </w:rPr>
      <w:t xml:space="preserve"> en Programas Sociales Estatales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3FD"/>
    <w:multiLevelType w:val="hybridMultilevel"/>
    <w:tmpl w:val="BFDA84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91336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CFD"/>
    <w:rsid w:val="00070DB6"/>
    <w:rsid w:val="000D0CFD"/>
    <w:rsid w:val="000D7915"/>
    <w:rsid w:val="00164B75"/>
    <w:rsid w:val="00174D44"/>
    <w:rsid w:val="0017708F"/>
    <w:rsid w:val="00182D93"/>
    <w:rsid w:val="00197C91"/>
    <w:rsid w:val="00226F9B"/>
    <w:rsid w:val="002676F2"/>
    <w:rsid w:val="00271CC7"/>
    <w:rsid w:val="003401EF"/>
    <w:rsid w:val="00347BD9"/>
    <w:rsid w:val="00392DB0"/>
    <w:rsid w:val="003A50D7"/>
    <w:rsid w:val="004077C5"/>
    <w:rsid w:val="00437243"/>
    <w:rsid w:val="004A50A9"/>
    <w:rsid w:val="004C5178"/>
    <w:rsid w:val="00507FB0"/>
    <w:rsid w:val="005240BA"/>
    <w:rsid w:val="005579EC"/>
    <w:rsid w:val="005663F5"/>
    <w:rsid w:val="005734D8"/>
    <w:rsid w:val="005A02EF"/>
    <w:rsid w:val="005F6835"/>
    <w:rsid w:val="00651C9F"/>
    <w:rsid w:val="0067260B"/>
    <w:rsid w:val="00674662"/>
    <w:rsid w:val="00680326"/>
    <w:rsid w:val="006A02AF"/>
    <w:rsid w:val="006C2C9F"/>
    <w:rsid w:val="00721CE0"/>
    <w:rsid w:val="00723599"/>
    <w:rsid w:val="007A392F"/>
    <w:rsid w:val="00862E73"/>
    <w:rsid w:val="008E2150"/>
    <w:rsid w:val="009572ED"/>
    <w:rsid w:val="009C7594"/>
    <w:rsid w:val="009D0296"/>
    <w:rsid w:val="009E12B0"/>
    <w:rsid w:val="00AC33B4"/>
    <w:rsid w:val="00B6380E"/>
    <w:rsid w:val="00B8122A"/>
    <w:rsid w:val="00BA56C2"/>
    <w:rsid w:val="00BE4744"/>
    <w:rsid w:val="00C0126E"/>
    <w:rsid w:val="00C0607E"/>
    <w:rsid w:val="00C2141C"/>
    <w:rsid w:val="00C230C2"/>
    <w:rsid w:val="00CD66B7"/>
    <w:rsid w:val="00E00E43"/>
    <w:rsid w:val="00E84042"/>
    <w:rsid w:val="00EB07A8"/>
    <w:rsid w:val="00EF7012"/>
    <w:rsid w:val="00F161BF"/>
    <w:rsid w:val="00F469B0"/>
    <w:rsid w:val="00F94FA1"/>
    <w:rsid w:val="00FE28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1AA40"/>
  <w15:chartTrackingRefBased/>
  <w15:docId w15:val="{C5D641F8-9897-4515-BE8B-5890C3FBC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1E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77C5"/>
    <w:pPr>
      <w:ind w:left="720"/>
      <w:contextualSpacing/>
    </w:pPr>
  </w:style>
  <w:style w:type="character" w:styleId="Hipervnculo">
    <w:name w:val="Hyperlink"/>
    <w:basedOn w:val="Fuentedeprrafopredeter"/>
    <w:uiPriority w:val="99"/>
    <w:unhideWhenUsed/>
    <w:rsid w:val="00B8122A"/>
    <w:rPr>
      <w:color w:val="0000FF"/>
      <w:u w:val="single"/>
    </w:rPr>
  </w:style>
  <w:style w:type="character" w:styleId="Refdecomentario">
    <w:name w:val="annotation reference"/>
    <w:basedOn w:val="Fuentedeprrafopredeter"/>
    <w:uiPriority w:val="99"/>
    <w:semiHidden/>
    <w:unhideWhenUsed/>
    <w:rsid w:val="00AC33B4"/>
    <w:rPr>
      <w:sz w:val="16"/>
      <w:szCs w:val="16"/>
    </w:rPr>
  </w:style>
  <w:style w:type="paragraph" w:styleId="Textocomentario">
    <w:name w:val="annotation text"/>
    <w:basedOn w:val="Normal"/>
    <w:link w:val="TextocomentarioCar"/>
    <w:uiPriority w:val="99"/>
    <w:semiHidden/>
    <w:unhideWhenUsed/>
    <w:rsid w:val="00AC33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C33B4"/>
    <w:rPr>
      <w:sz w:val="20"/>
      <w:szCs w:val="20"/>
    </w:rPr>
  </w:style>
  <w:style w:type="paragraph" w:styleId="Textodeglobo">
    <w:name w:val="Balloon Text"/>
    <w:basedOn w:val="Normal"/>
    <w:link w:val="TextodegloboCar"/>
    <w:uiPriority w:val="99"/>
    <w:semiHidden/>
    <w:unhideWhenUsed/>
    <w:rsid w:val="00AC33B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C33B4"/>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AC33B4"/>
    <w:rPr>
      <w:b/>
      <w:bCs/>
    </w:rPr>
  </w:style>
  <w:style w:type="character" w:customStyle="1" w:styleId="AsuntodelcomentarioCar">
    <w:name w:val="Asunto del comentario Car"/>
    <w:basedOn w:val="TextocomentarioCar"/>
    <w:link w:val="Asuntodelcomentario"/>
    <w:uiPriority w:val="99"/>
    <w:semiHidden/>
    <w:rsid w:val="00AC33B4"/>
    <w:rPr>
      <w:b/>
      <w:bCs/>
      <w:sz w:val="20"/>
      <w:szCs w:val="20"/>
    </w:rPr>
  </w:style>
  <w:style w:type="paragraph" w:styleId="Encabezado">
    <w:name w:val="header"/>
    <w:basedOn w:val="Normal"/>
    <w:link w:val="EncabezadoCar"/>
    <w:uiPriority w:val="99"/>
    <w:unhideWhenUsed/>
    <w:rsid w:val="00271C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1CC7"/>
  </w:style>
  <w:style w:type="paragraph" w:styleId="Piedepgina">
    <w:name w:val="footer"/>
    <w:basedOn w:val="Normal"/>
    <w:link w:val="PiedepginaCar"/>
    <w:uiPriority w:val="99"/>
    <w:unhideWhenUsed/>
    <w:rsid w:val="00271C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71CC7"/>
  </w:style>
  <w:style w:type="character" w:styleId="Hipervnculovisitado">
    <w:name w:val="FollowedHyperlink"/>
    <w:basedOn w:val="Fuentedeprrafopredeter"/>
    <w:uiPriority w:val="99"/>
    <w:semiHidden/>
    <w:unhideWhenUsed/>
    <w:rsid w:val="006746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guanajuato.gob.mx/" TargetMode="External"/><Relationship Id="rId3" Type="http://schemas.openxmlformats.org/officeDocument/2006/relationships/settings" Target="settings.xml"/><Relationship Id="rId7" Type="http://schemas.openxmlformats.org/officeDocument/2006/relationships/hyperlink" Target="mailto:unidadtransparencia@guanajuato.gob.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1478</TotalTime>
  <Pages>2</Pages>
  <Words>745</Words>
  <Characters>4103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STRC</dc:creator>
  <cp:keywords/>
  <dc:description/>
  <cp:lastModifiedBy>LAURA ELENA LOPEZ MATA</cp:lastModifiedBy>
  <cp:revision>50</cp:revision>
  <cp:lastPrinted>2022-06-17T16:53:00Z</cp:lastPrinted>
  <dcterms:created xsi:type="dcterms:W3CDTF">2022-06-07T14:04:00Z</dcterms:created>
  <dcterms:modified xsi:type="dcterms:W3CDTF">2025-03-03T08:19:00Z</dcterms:modified>
</cp:coreProperties>
</file>